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324D9E" w:rsidP="00067AF1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7CAE" w:rsidP="00AD4FCA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D4FCA"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4422DD" w:rsidP="00AD4FCA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1352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EC5019" w:rsidRDefault="00EC5019" w:rsidP="00AD4FCA">
      <w:pPr>
        <w:rPr>
          <w:b/>
          <w:sz w:val="28"/>
          <w:szCs w:val="28"/>
          <w:lang w:val="uk-UA"/>
        </w:rPr>
      </w:pPr>
    </w:p>
    <w:p w:rsidR="00413521" w:rsidRPr="000375FC" w:rsidRDefault="00413521" w:rsidP="0041352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375F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паспортів </w:t>
      </w:r>
    </w:p>
    <w:p w:rsidR="00413521" w:rsidRPr="000375FC" w:rsidRDefault="00413521" w:rsidP="0041352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375FC">
        <w:rPr>
          <w:rFonts w:ascii="Times New Roman" w:hAnsi="Times New Roman"/>
          <w:b/>
          <w:sz w:val="28"/>
          <w:szCs w:val="28"/>
          <w:lang w:val="uk-UA"/>
        </w:rPr>
        <w:t>бюджетних  програм та про внесення</w:t>
      </w:r>
    </w:p>
    <w:p w:rsidR="00413521" w:rsidRDefault="00413521" w:rsidP="00413521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75FC">
        <w:rPr>
          <w:rFonts w:ascii="Times New Roman" w:hAnsi="Times New Roman"/>
          <w:b/>
          <w:sz w:val="28"/>
          <w:szCs w:val="28"/>
          <w:lang w:val="uk-UA"/>
        </w:rPr>
        <w:t>змін до паспортів бюджетних програм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 xml:space="preserve"> на 2022 рік</w:t>
      </w:r>
    </w:p>
    <w:p w:rsidR="00413521" w:rsidRPr="000C4360" w:rsidRDefault="00413521" w:rsidP="00413521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13521" w:rsidRPr="00833432" w:rsidRDefault="00833432" w:rsidP="00833432">
      <w:pPr>
        <w:pStyle w:val="a4"/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413521" w:rsidRPr="00833432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="00413521" w:rsidRPr="00FA4455">
        <w:rPr>
          <w:szCs w:val="28"/>
        </w:rPr>
        <w:t>VI</w:t>
      </w:r>
      <w:r w:rsidR="00413521" w:rsidRPr="00833432">
        <w:rPr>
          <w:szCs w:val="28"/>
          <w:lang w:val="uk-UA"/>
        </w:rPr>
        <w:t xml:space="preserve"> Прикінцевих та перехідних положень Бюджетного К</w:t>
      </w:r>
      <w:r w:rsidR="00853E1B">
        <w:rPr>
          <w:szCs w:val="28"/>
          <w:lang w:val="uk-UA"/>
        </w:rPr>
        <w:t xml:space="preserve">одексу України, Закону України </w:t>
      </w:r>
      <w:r w:rsidR="00413521" w:rsidRPr="00833432">
        <w:rPr>
          <w:szCs w:val="28"/>
          <w:lang w:val="uk-UA"/>
        </w:rPr>
        <w:t xml:space="preserve">«Про Державний бюджет України на 2022 рік», наказу Міністерства фінансів України від 26.08.2014 </w:t>
      </w:r>
      <w:r w:rsidR="00853E1B">
        <w:rPr>
          <w:szCs w:val="28"/>
          <w:lang w:val="uk-UA"/>
        </w:rPr>
        <w:t xml:space="preserve"> № 836 </w:t>
      </w:r>
      <w:r w:rsidR="00413521" w:rsidRPr="00833432">
        <w:rPr>
          <w:szCs w:val="28"/>
          <w:lang w:val="uk-UA"/>
        </w:rPr>
        <w:t>«П</w:t>
      </w:r>
      <w:r w:rsidR="00853E1B">
        <w:rPr>
          <w:szCs w:val="28"/>
          <w:lang w:val="uk-UA"/>
        </w:rPr>
        <w:t xml:space="preserve">ро деякі питання запровадження </w:t>
      </w:r>
      <w:r w:rsidR="00413521" w:rsidRPr="00833432">
        <w:rPr>
          <w:szCs w:val="28"/>
          <w:lang w:val="uk-UA"/>
        </w:rPr>
        <w:t>програмно - цільового методу складання та виконання місцевих бюджетів» (зі змінами), наказу Міністерства фінансів України від 28.12.2018  № 1209  «Про внесення змін до деяких наказів Міністерства фінансів України», згід</w:t>
      </w:r>
      <w:r w:rsidR="00853E1B">
        <w:rPr>
          <w:szCs w:val="28"/>
          <w:lang w:val="uk-UA"/>
        </w:rPr>
        <w:t xml:space="preserve">но рішення чотирнадцятої сесії </w:t>
      </w:r>
      <w:r w:rsidR="00413521" w:rsidRPr="00833432">
        <w:rPr>
          <w:szCs w:val="28"/>
          <w:lang w:val="uk-UA"/>
        </w:rPr>
        <w:t>Срібнянської селищної ради вос</w:t>
      </w:r>
      <w:r w:rsidR="00853E1B">
        <w:rPr>
          <w:szCs w:val="28"/>
          <w:lang w:val="uk-UA"/>
        </w:rPr>
        <w:t xml:space="preserve">ьмого скликання від 04.02.2022 </w:t>
      </w:r>
      <w:r w:rsidR="00413521" w:rsidRPr="00833432">
        <w:rPr>
          <w:szCs w:val="28"/>
          <w:lang w:val="uk-UA"/>
        </w:rPr>
        <w:t>«</w:t>
      </w:r>
      <w:r w:rsidR="00413521" w:rsidRPr="00833432">
        <w:rPr>
          <w:szCs w:val="28"/>
          <w:shd w:val="clear" w:color="auto" w:fill="F9F9F9"/>
          <w:lang w:val="uk-UA"/>
        </w:rPr>
        <w:t>Про внесення змін до рішення тринадцятої сесії восьмого скликання</w:t>
      </w:r>
      <w:r w:rsidR="00413521" w:rsidRPr="000375FC">
        <w:rPr>
          <w:szCs w:val="28"/>
          <w:shd w:val="clear" w:color="auto" w:fill="F9F9F9"/>
        </w:rPr>
        <w:t> </w:t>
      </w:r>
      <w:r w:rsidR="00413521" w:rsidRPr="00833432">
        <w:rPr>
          <w:szCs w:val="28"/>
          <w:shd w:val="clear" w:color="auto" w:fill="F9F9F9"/>
          <w:lang w:val="uk-UA"/>
        </w:rPr>
        <w:t xml:space="preserve"> селищної ради від 24.12.2021 «Про місцевий бюджет Срібнянської селищної територіальної</w:t>
      </w:r>
      <w:r w:rsidR="00413521" w:rsidRPr="000375FC">
        <w:rPr>
          <w:szCs w:val="28"/>
          <w:shd w:val="clear" w:color="auto" w:fill="F9F9F9"/>
        </w:rPr>
        <w:t> </w:t>
      </w:r>
      <w:r w:rsidR="00413521" w:rsidRPr="00833432">
        <w:rPr>
          <w:szCs w:val="28"/>
          <w:shd w:val="clear" w:color="auto" w:fill="F9F9F9"/>
          <w:lang w:val="uk-UA"/>
        </w:rPr>
        <w:t xml:space="preserve"> громади на 2022 рік</w:t>
      </w:r>
      <w:r w:rsidR="00413521" w:rsidRPr="00833432">
        <w:rPr>
          <w:szCs w:val="28"/>
          <w:lang w:val="uk-UA"/>
        </w:rPr>
        <w:t xml:space="preserve">»(код бюджету 25530000000), </w:t>
      </w:r>
      <w:r w:rsidR="00413521" w:rsidRPr="00833432">
        <w:rPr>
          <w:b/>
          <w:szCs w:val="28"/>
          <w:lang w:val="uk-UA"/>
        </w:rPr>
        <w:t>зобов’язую</w:t>
      </w:r>
      <w:r w:rsidR="00413521" w:rsidRPr="00833432">
        <w:rPr>
          <w:szCs w:val="28"/>
          <w:lang w:val="uk-UA"/>
        </w:rPr>
        <w:t>:</w:t>
      </w:r>
    </w:p>
    <w:p w:rsidR="00413521" w:rsidRPr="00095D0B" w:rsidRDefault="00413521" w:rsidP="00413521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521" w:rsidRDefault="00413521" w:rsidP="0083343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Затвердити </w:t>
      </w:r>
      <w:r w:rsidRPr="00FA4455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(КПКВК):</w:t>
      </w:r>
    </w:p>
    <w:p w:rsidR="00413521" w:rsidRDefault="00413521" w:rsidP="00413521">
      <w:pPr>
        <w:ind w:firstLine="709"/>
        <w:jc w:val="both"/>
        <w:rPr>
          <w:sz w:val="28"/>
          <w:szCs w:val="28"/>
          <w:lang w:val="uk-UA"/>
        </w:rPr>
      </w:pPr>
    </w:p>
    <w:p w:rsidR="00413521" w:rsidRDefault="00413521" w:rsidP="00413521">
      <w:pPr>
        <w:numPr>
          <w:ilvl w:val="1"/>
          <w:numId w:val="18"/>
        </w:numPr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КПКВК 0117691 «</w:t>
      </w:r>
      <w:r w:rsidRPr="00C54462">
        <w:rPr>
          <w:bCs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</w:t>
      </w:r>
      <w:r>
        <w:rPr>
          <w:bCs/>
          <w:sz w:val="28"/>
          <w:szCs w:val="28"/>
          <w:lang w:val="uk-UA"/>
        </w:rPr>
        <w:t>»;</w:t>
      </w:r>
    </w:p>
    <w:p w:rsidR="00413521" w:rsidRDefault="00413521" w:rsidP="00413521">
      <w:pPr>
        <w:ind w:left="567"/>
        <w:jc w:val="both"/>
        <w:rPr>
          <w:bCs/>
          <w:sz w:val="28"/>
          <w:szCs w:val="28"/>
          <w:lang w:val="uk-UA"/>
        </w:rPr>
      </w:pPr>
    </w:p>
    <w:p w:rsidR="00413521" w:rsidRDefault="00413521" w:rsidP="00413521">
      <w:pPr>
        <w:numPr>
          <w:ilvl w:val="1"/>
          <w:numId w:val="18"/>
        </w:numPr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КПКВК 0118110 «</w:t>
      </w:r>
      <w:r w:rsidRPr="00C54462">
        <w:rPr>
          <w:bCs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bCs/>
          <w:sz w:val="28"/>
          <w:szCs w:val="28"/>
          <w:lang w:val="uk-UA"/>
        </w:rPr>
        <w:t>».</w:t>
      </w:r>
    </w:p>
    <w:p w:rsidR="00413521" w:rsidRDefault="00413521" w:rsidP="00413521">
      <w:pPr>
        <w:ind w:firstLine="567"/>
        <w:jc w:val="both"/>
        <w:rPr>
          <w:bCs/>
          <w:sz w:val="28"/>
          <w:szCs w:val="28"/>
          <w:lang w:val="uk-UA"/>
        </w:rPr>
      </w:pPr>
    </w:p>
    <w:p w:rsidR="00413521" w:rsidRDefault="00413521" w:rsidP="0041352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C54462">
        <w:rPr>
          <w:iCs/>
          <w:sz w:val="28"/>
          <w:szCs w:val="28"/>
          <w:lang w:val="uk-UA"/>
        </w:rPr>
        <w:t xml:space="preserve">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413521" w:rsidRDefault="00413521" w:rsidP="00413521">
      <w:pPr>
        <w:ind w:firstLine="567"/>
        <w:jc w:val="both"/>
        <w:rPr>
          <w:bCs/>
          <w:sz w:val="28"/>
          <w:szCs w:val="28"/>
          <w:lang w:val="uk-UA"/>
        </w:rPr>
      </w:pPr>
    </w:p>
    <w:p w:rsidR="00413521" w:rsidRDefault="00413521" w:rsidP="00833432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2.1. КПКВК 0110160 «</w:t>
      </w:r>
      <w:r w:rsidRPr="00AA606D">
        <w:rPr>
          <w:bCs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bCs/>
          <w:sz w:val="28"/>
          <w:szCs w:val="28"/>
          <w:lang w:val="uk-UA"/>
        </w:rPr>
        <w:t>»;</w:t>
      </w:r>
    </w:p>
    <w:p w:rsidR="00413521" w:rsidRDefault="00413521" w:rsidP="00413521">
      <w:pPr>
        <w:ind w:firstLine="567"/>
        <w:jc w:val="both"/>
        <w:rPr>
          <w:bCs/>
          <w:sz w:val="28"/>
          <w:szCs w:val="28"/>
          <w:lang w:val="uk-UA"/>
        </w:rPr>
      </w:pP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2.2.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КПКВК 0112010 «</w:t>
      </w:r>
      <w:r w:rsidRPr="00AA606D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КПКВК 0113104 «</w:t>
      </w:r>
      <w:r w:rsidRPr="00AA606D">
        <w:rPr>
          <w:sz w:val="28"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  <w:lang w:val="uk-UA"/>
        </w:rPr>
        <w:t>»;</w:t>
      </w: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КПКВК 0113160 «</w:t>
      </w:r>
      <w:r w:rsidRPr="00E508A8">
        <w:rPr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sz w:val="28"/>
          <w:szCs w:val="28"/>
          <w:lang w:val="uk-UA"/>
        </w:rPr>
        <w:t>»;</w:t>
      </w: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</w:p>
    <w:p w:rsidR="00413521" w:rsidRDefault="00853E1B" w:rsidP="00413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413521">
        <w:rPr>
          <w:sz w:val="28"/>
          <w:szCs w:val="28"/>
          <w:lang w:val="uk-UA"/>
        </w:rPr>
        <w:t>КПКВК 0114082 «</w:t>
      </w:r>
      <w:r w:rsidR="00413521" w:rsidRPr="00D06F84">
        <w:rPr>
          <w:sz w:val="28"/>
          <w:szCs w:val="28"/>
          <w:lang w:val="uk-UA"/>
        </w:rPr>
        <w:t>Інші заходи в галузі культури і мистецтва</w:t>
      </w:r>
      <w:r w:rsidR="00413521">
        <w:rPr>
          <w:sz w:val="28"/>
          <w:szCs w:val="28"/>
          <w:lang w:val="uk-UA"/>
        </w:rPr>
        <w:t>»;</w:t>
      </w: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</w:p>
    <w:p w:rsidR="00413521" w:rsidRDefault="00413521" w:rsidP="00413521">
      <w:pPr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2.7. КПКВК 0117390 «</w:t>
      </w:r>
      <w:r w:rsidRPr="00B94724">
        <w:rPr>
          <w:bCs/>
          <w:sz w:val="28"/>
          <w:szCs w:val="28"/>
          <w:lang w:val="uk-UA" w:eastAsia="uk-UA"/>
        </w:rPr>
        <w:t>Розвиток мережі центрів надання адміністративних послуг</w:t>
      </w:r>
      <w:r>
        <w:rPr>
          <w:bCs/>
          <w:sz w:val="28"/>
          <w:szCs w:val="28"/>
          <w:lang w:val="uk-UA" w:eastAsia="uk-UA"/>
        </w:rPr>
        <w:t>»;</w:t>
      </w:r>
    </w:p>
    <w:p w:rsidR="00413521" w:rsidRDefault="00413521" w:rsidP="00413521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2.8. 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».</w:t>
      </w: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</w:p>
    <w:p w:rsidR="00413521" w:rsidRDefault="00413521" w:rsidP="00413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AD4FCA" w:rsidRDefault="00AD4FCA" w:rsidP="00AD4FCA">
      <w:pPr>
        <w:jc w:val="both"/>
        <w:rPr>
          <w:sz w:val="28"/>
          <w:szCs w:val="28"/>
          <w:lang w:val="uk-UA"/>
        </w:rPr>
      </w:pPr>
    </w:p>
    <w:p w:rsidR="002A6644" w:rsidRDefault="002A6644" w:rsidP="00833432">
      <w:pPr>
        <w:spacing w:after="120"/>
        <w:rPr>
          <w:b/>
          <w:sz w:val="28"/>
          <w:szCs w:val="28"/>
          <w:lang w:val="uk-UA"/>
        </w:rPr>
      </w:pPr>
    </w:p>
    <w:p w:rsidR="00256931" w:rsidRPr="002A6644" w:rsidRDefault="00324D9E" w:rsidP="002A6644">
      <w:pPr>
        <w:rPr>
          <w:b/>
          <w:sz w:val="28"/>
          <w:szCs w:val="28"/>
          <w:lang w:val="uk-UA"/>
        </w:rPr>
      </w:pPr>
      <w:r w:rsidRPr="003D7E8D">
        <w:rPr>
          <w:b/>
          <w:sz w:val="28"/>
          <w:szCs w:val="28"/>
          <w:lang w:val="uk-UA"/>
        </w:rPr>
        <w:t xml:space="preserve">Селищний голова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3D7E8D">
        <w:rPr>
          <w:b/>
          <w:sz w:val="28"/>
          <w:szCs w:val="28"/>
          <w:lang w:val="uk-UA"/>
        </w:rPr>
        <w:t xml:space="preserve">          </w:t>
      </w:r>
      <w:r w:rsidR="00833432">
        <w:rPr>
          <w:b/>
          <w:sz w:val="28"/>
          <w:szCs w:val="28"/>
          <w:lang w:val="uk-UA"/>
        </w:rPr>
        <w:t xml:space="preserve">  </w:t>
      </w:r>
      <w:r w:rsidRPr="003D7E8D">
        <w:rPr>
          <w:b/>
          <w:sz w:val="28"/>
          <w:szCs w:val="28"/>
          <w:lang w:val="uk-UA"/>
        </w:rPr>
        <w:t xml:space="preserve"> Олена ПАНЧЕНКО</w:t>
      </w:r>
    </w:p>
    <w:sectPr w:rsidR="00256931" w:rsidRPr="002A6644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60" w:rsidRDefault="00B21960" w:rsidP="00C9463F">
      <w:r>
        <w:separator/>
      </w:r>
    </w:p>
  </w:endnote>
  <w:endnote w:type="continuationSeparator" w:id="0">
    <w:p w:rsidR="00B21960" w:rsidRDefault="00B2196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60" w:rsidRDefault="00B21960" w:rsidP="00C9463F">
      <w:r>
        <w:separator/>
      </w:r>
    </w:p>
  </w:footnote>
  <w:footnote w:type="continuationSeparator" w:id="0">
    <w:p w:rsidR="00B21960" w:rsidRDefault="00B2196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87C23">
    <w:pPr>
      <w:pStyle w:val="af"/>
      <w:jc w:val="center"/>
    </w:pPr>
    <w:fldSimple w:instr="PAGE   \* MERGEFORMAT">
      <w:r w:rsidR="00853E1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AA1CB4"/>
    <w:multiLevelType w:val="multilevel"/>
    <w:tmpl w:val="0A64009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EE2496"/>
    <w:multiLevelType w:val="hybridMultilevel"/>
    <w:tmpl w:val="01848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D07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96759"/>
    <w:rsid w:val="002A1B1D"/>
    <w:rsid w:val="002A1D8F"/>
    <w:rsid w:val="002A396B"/>
    <w:rsid w:val="002A556F"/>
    <w:rsid w:val="002A6644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4D9E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87C23"/>
    <w:rsid w:val="00391AA2"/>
    <w:rsid w:val="003969F2"/>
    <w:rsid w:val="00397575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2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457C"/>
    <w:rsid w:val="00466DDA"/>
    <w:rsid w:val="00467A7D"/>
    <w:rsid w:val="004700D4"/>
    <w:rsid w:val="0047240A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C7F1E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67CA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33432"/>
    <w:rsid w:val="00844D15"/>
    <w:rsid w:val="00846899"/>
    <w:rsid w:val="0084721E"/>
    <w:rsid w:val="00850B64"/>
    <w:rsid w:val="00850D44"/>
    <w:rsid w:val="00851F3C"/>
    <w:rsid w:val="00853E1B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4FCA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960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9732D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4F59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1FD0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6B1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1E2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5019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paragraph" w:customStyle="1" w:styleId="af3">
    <w:name w:val="Знак"/>
    <w:basedOn w:val="a"/>
    <w:rsid w:val="00324D9E"/>
    <w:rPr>
      <w:rFonts w:ascii="Verdana" w:hAnsi="Verdana" w:cs="Verdana"/>
      <w:iCs/>
      <w:color w:val="000000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2022-02-09T07:37:00Z</cp:lastPrinted>
  <dcterms:created xsi:type="dcterms:W3CDTF">2022-02-09T07:41:00Z</dcterms:created>
  <dcterms:modified xsi:type="dcterms:W3CDTF">2022-02-09T14:38:00Z</dcterms:modified>
</cp:coreProperties>
</file>